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A4" w:rsidRDefault="00325BA4" w:rsidP="0032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132D5">
        <w:rPr>
          <w:rFonts w:ascii="Times New Roman" w:hAnsi="Times New Roman" w:cs="Times New Roman"/>
          <w:sz w:val="28"/>
          <w:szCs w:val="28"/>
        </w:rPr>
        <w:t>«</w:t>
      </w:r>
      <w:r w:rsidRPr="00325BA4">
        <w:rPr>
          <w:rFonts w:ascii="Times New Roman" w:hAnsi="Times New Roman" w:cs="Times New Roman"/>
          <w:sz w:val="32"/>
          <w:szCs w:val="32"/>
        </w:rPr>
        <w:t>Утверждено</w:t>
      </w:r>
      <w:r w:rsidR="008132D5">
        <w:rPr>
          <w:rFonts w:ascii="Times New Roman" w:hAnsi="Times New Roman" w:cs="Times New Roman"/>
          <w:sz w:val="32"/>
          <w:szCs w:val="32"/>
        </w:rPr>
        <w:t>»</w:t>
      </w:r>
    </w:p>
    <w:p w:rsidR="008132D5" w:rsidRDefault="00325BA4" w:rsidP="0032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5BA4" w:rsidRDefault="00325BA4" w:rsidP="008132D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325BA4" w:rsidRDefault="00325BA4" w:rsidP="00325BA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Адвокатской палаты</w:t>
      </w:r>
    </w:p>
    <w:p w:rsidR="00325BA4" w:rsidRDefault="00325BA4" w:rsidP="00325BA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325BA4" w:rsidRDefault="00325BA4" w:rsidP="00325BA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2019 года</w:t>
      </w:r>
    </w:p>
    <w:p w:rsidR="00325BA4" w:rsidRDefault="00325BA4">
      <w:pPr>
        <w:rPr>
          <w:rFonts w:ascii="Times New Roman" w:hAnsi="Times New Roman" w:cs="Times New Roman"/>
          <w:sz w:val="28"/>
          <w:szCs w:val="28"/>
        </w:rPr>
      </w:pPr>
    </w:p>
    <w:p w:rsidR="00325BA4" w:rsidRDefault="00325BA4">
      <w:pPr>
        <w:rPr>
          <w:rFonts w:ascii="Times New Roman" w:hAnsi="Times New Roman" w:cs="Times New Roman"/>
          <w:sz w:val="28"/>
          <w:szCs w:val="28"/>
        </w:rPr>
      </w:pPr>
    </w:p>
    <w:p w:rsidR="00611F58" w:rsidRDefault="00325BA4" w:rsidP="0032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 О Л О Ж Е Н И Е</w:t>
      </w:r>
    </w:p>
    <w:p w:rsidR="0066204F" w:rsidRDefault="00325BA4" w:rsidP="0066204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электронном документообороте </w:t>
      </w:r>
    </w:p>
    <w:p w:rsidR="00325BA4" w:rsidRDefault="0066204F" w:rsidP="0066204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325BA4">
        <w:rPr>
          <w:rFonts w:ascii="Times New Roman" w:hAnsi="Times New Roman" w:cs="Times New Roman"/>
          <w:sz w:val="28"/>
          <w:szCs w:val="28"/>
        </w:rPr>
        <w:t>двокатской палаты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204F" w:rsidRDefault="0066204F" w:rsidP="0066204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6204F" w:rsidRDefault="0066204F" w:rsidP="0066204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F6424" w:rsidRDefault="0066204F" w:rsidP="006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00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принято в целях повышения эффективности деятельности Адвокатской палаты Липецкой области</w:t>
      </w:r>
      <w:r w:rsidR="00977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своевременного и оперативного информирования членов палаты о принятых решениях, проводимых мероприятиях, сборе информации и сведений, а также оптимизации затрат на почтово-телеграфные расходы</w:t>
      </w:r>
      <w:r w:rsidR="009F6424">
        <w:rPr>
          <w:rFonts w:ascii="Times New Roman" w:hAnsi="Times New Roman" w:cs="Times New Roman"/>
          <w:sz w:val="28"/>
          <w:szCs w:val="28"/>
        </w:rPr>
        <w:t>.</w:t>
      </w:r>
    </w:p>
    <w:p w:rsidR="002A2C61" w:rsidRDefault="009F6424" w:rsidP="002A2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 между Адвокатской палатой Липецкой области и адвокатами, являющимися ее членами</w:t>
      </w:r>
      <w:r w:rsidR="00713C33">
        <w:rPr>
          <w:rFonts w:ascii="Times New Roman" w:hAnsi="Times New Roman" w:cs="Times New Roman"/>
          <w:sz w:val="28"/>
          <w:szCs w:val="28"/>
        </w:rPr>
        <w:t>,</w:t>
      </w:r>
      <w:r w:rsidR="00713C33" w:rsidRPr="00713C33">
        <w:rPr>
          <w:rFonts w:ascii="Times New Roman" w:hAnsi="Times New Roman" w:cs="Times New Roman"/>
          <w:sz w:val="28"/>
          <w:szCs w:val="28"/>
        </w:rPr>
        <w:t xml:space="preserve"> </w:t>
      </w:r>
      <w:r w:rsidR="00713C33">
        <w:rPr>
          <w:rFonts w:ascii="Times New Roman" w:hAnsi="Times New Roman" w:cs="Times New Roman"/>
          <w:sz w:val="28"/>
          <w:szCs w:val="28"/>
        </w:rPr>
        <w:t>с 01 января 2020 года</w:t>
      </w:r>
      <w:r w:rsidR="0061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путем</w:t>
      </w:r>
      <w:r w:rsidR="00A40080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с применением электронной почты и использованием каналов сети Интернет</w:t>
      </w:r>
      <w:r w:rsidR="00713C33">
        <w:rPr>
          <w:rFonts w:ascii="Times New Roman" w:hAnsi="Times New Roman" w:cs="Times New Roman"/>
          <w:sz w:val="28"/>
          <w:szCs w:val="28"/>
        </w:rPr>
        <w:t>.</w:t>
      </w:r>
    </w:p>
    <w:p w:rsidR="002A2C61" w:rsidRPr="001F7068" w:rsidRDefault="002A2C61" w:rsidP="002A2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6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ю, подлежащую доведения до сведения всех адвокатов Адвокатской палаты Липецкой области размещать на сайте палаты </w:t>
      </w:r>
      <w:r w:rsidR="00A279EB" w:rsidRPr="00A279EB">
        <w:rPr>
          <w:rFonts w:ascii="Times New Roman" w:eastAsia="Times New Roman" w:hAnsi="Times New Roman"/>
          <w:b/>
          <w:sz w:val="28"/>
          <w:szCs w:val="28"/>
          <w:lang w:val="en-US"/>
        </w:rPr>
        <w:t>http</w:t>
      </w:r>
      <w:r w:rsidR="00A279EB" w:rsidRPr="00A279EB">
        <w:rPr>
          <w:rFonts w:ascii="Times New Roman" w:eastAsia="Times New Roman" w:hAnsi="Times New Roman"/>
          <w:b/>
          <w:sz w:val="28"/>
          <w:szCs w:val="28"/>
        </w:rPr>
        <w:t>://</w:t>
      </w:r>
      <w:r w:rsidR="00A279EB" w:rsidRPr="00A279E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aplip.fparf.ru</w:t>
      </w:r>
      <w:r w:rsidR="00983CE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/</w:t>
      </w:r>
      <w:bookmarkStart w:id="0" w:name="_GoBack"/>
      <w:bookmarkEnd w:id="0"/>
      <w:r w:rsidR="00A279EB" w:rsidRPr="005258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A2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считать полученной с момента ее размещения.</w:t>
      </w:r>
    </w:p>
    <w:p w:rsidR="0066204F" w:rsidRDefault="002A2C61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подлежащую доведения до сведения конкретного адвоката направлять </w:t>
      </w:r>
      <w:r w:rsidR="00F65C0C">
        <w:rPr>
          <w:rFonts w:ascii="Times New Roman" w:hAnsi="Times New Roman" w:cs="Times New Roman"/>
          <w:sz w:val="28"/>
          <w:szCs w:val="28"/>
        </w:rPr>
        <w:t xml:space="preserve">с адреса электронной почты Адвокатской палаты Липецкой области </w:t>
      </w:r>
      <w:hyperlink r:id="rId6" w:history="1">
        <w:r w:rsidR="00F65C0C" w:rsidRPr="00AA4C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advp</w:t>
        </w:r>
        <w:r w:rsidR="00F65C0C" w:rsidRPr="00AA4C60">
          <w:rPr>
            <w:rStyle w:val="a4"/>
            <w:rFonts w:ascii="Times New Roman" w:hAnsi="Times New Roman" w:cs="Times New Roman"/>
            <w:sz w:val="28"/>
            <w:szCs w:val="28"/>
          </w:rPr>
          <w:t>48@</w:t>
        </w:r>
        <w:r w:rsidR="00F65C0C" w:rsidRPr="00AA4C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5C0C" w:rsidRPr="00AA4C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5C0C" w:rsidRPr="00AA4C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65C0C" w:rsidRPr="00F6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 данного адвоката и считать полученной с момента </w:t>
      </w:r>
      <w:r w:rsidR="00713C3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адресату.</w:t>
      </w:r>
    </w:p>
    <w:p w:rsidR="007F382D" w:rsidRDefault="007F382D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все адвокатские образования </w:t>
      </w:r>
      <w:r w:rsidR="00713C33">
        <w:rPr>
          <w:rFonts w:ascii="Times New Roman" w:hAnsi="Times New Roman" w:cs="Times New Roman"/>
          <w:sz w:val="28"/>
          <w:szCs w:val="28"/>
        </w:rPr>
        <w:t xml:space="preserve">и адвокатов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350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декабря 2019 года направить в адрес Адвокатской палаты Липецкой области сведения об электронных адресах для формирования реестра электронных адресов</w:t>
      </w:r>
      <w:r w:rsidR="00713C33">
        <w:rPr>
          <w:rFonts w:ascii="Times New Roman" w:hAnsi="Times New Roman" w:cs="Times New Roman"/>
          <w:sz w:val="28"/>
          <w:szCs w:val="28"/>
        </w:rPr>
        <w:t xml:space="preserve"> адвокатов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82D" w:rsidRDefault="007F382D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информацию, размещенную на сайте адвокатской палаты или направленную на электронный адрес адвокатского образования или адвокатов, надлежащим извещением и подлежащей исполнению всеми адвокатами или адвокатскими образованиями.</w:t>
      </w:r>
    </w:p>
    <w:p w:rsidR="007F382D" w:rsidRDefault="007F382D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изменении электронного адреса адвокатские образования или адвокаты обязаны известить палату в течение 3-х дней с момента изменения, в противном случае документы или информация, направленная по прежнему электронному адресу, будет считаться полученной.</w:t>
      </w:r>
    </w:p>
    <w:p w:rsidR="00A40080" w:rsidRDefault="00A40080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Аппарату Адвокатской палаты Липецкой области перейти на переписку с адвокатами и адвокатскими образованиями Липецкой области и рассылку им документов только с применением средств «Электронного документооборота Адвокатской палаты Липецкой области».</w:t>
      </w:r>
    </w:p>
    <w:p w:rsidR="002121E4" w:rsidRDefault="002121E4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устанавливаемые настоящим Положением, обязательны для всех адвокатов</w:t>
      </w:r>
      <w:r w:rsidR="00977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адвокатских образований Адвокатской палаты Липецкой области и сотрудников</w:t>
      </w:r>
      <w:r w:rsidR="00F6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Адвокатской палаты.</w:t>
      </w:r>
    </w:p>
    <w:p w:rsidR="00F65C0C" w:rsidRDefault="00614A40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</w:t>
      </w:r>
      <w:r w:rsidR="00F65C0C">
        <w:rPr>
          <w:rFonts w:ascii="Times New Roman" w:hAnsi="Times New Roman" w:cs="Times New Roman"/>
          <w:sz w:val="28"/>
          <w:szCs w:val="28"/>
        </w:rPr>
        <w:t>а неисполнение настоящего Положения возлагается на руководителя адвокатского образования или адвоката, учредившего адвокатский кабинет.</w:t>
      </w:r>
    </w:p>
    <w:p w:rsidR="00F65C0C" w:rsidRPr="009F6424" w:rsidRDefault="00F65C0C" w:rsidP="009F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вступает в силу с </w:t>
      </w:r>
      <w:r w:rsidR="00713C33">
        <w:rPr>
          <w:rFonts w:ascii="Times New Roman" w:hAnsi="Times New Roman" w:cs="Times New Roman"/>
          <w:sz w:val="28"/>
          <w:szCs w:val="28"/>
        </w:rPr>
        <w:t>момента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BA4" w:rsidRDefault="00325BA4" w:rsidP="00325BA4">
      <w:pPr>
        <w:rPr>
          <w:rFonts w:ascii="Times New Roman" w:hAnsi="Times New Roman" w:cs="Times New Roman"/>
          <w:sz w:val="28"/>
          <w:szCs w:val="28"/>
        </w:rPr>
      </w:pPr>
    </w:p>
    <w:p w:rsidR="00325BA4" w:rsidRDefault="00325BA4" w:rsidP="00325B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25BA4" w:rsidRDefault="00325BA4" w:rsidP="00325B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25BA4" w:rsidRDefault="00325BA4" w:rsidP="00325B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25BA4" w:rsidRDefault="00325BA4" w:rsidP="00325B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25BA4" w:rsidRDefault="00325BA4" w:rsidP="00325B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25BA4" w:rsidRPr="00325BA4" w:rsidRDefault="00325BA4" w:rsidP="00325B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325BA4" w:rsidRPr="0032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6D40"/>
    <w:multiLevelType w:val="hybridMultilevel"/>
    <w:tmpl w:val="9A2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A4"/>
    <w:rsid w:val="001F7068"/>
    <w:rsid w:val="002121E4"/>
    <w:rsid w:val="002A2C61"/>
    <w:rsid w:val="00325BA4"/>
    <w:rsid w:val="00611F58"/>
    <w:rsid w:val="00614A40"/>
    <w:rsid w:val="0066204F"/>
    <w:rsid w:val="00713C33"/>
    <w:rsid w:val="007B04DF"/>
    <w:rsid w:val="007F382D"/>
    <w:rsid w:val="008132D5"/>
    <w:rsid w:val="00977A2A"/>
    <w:rsid w:val="00983CED"/>
    <w:rsid w:val="009C495A"/>
    <w:rsid w:val="009F6424"/>
    <w:rsid w:val="00A279EB"/>
    <w:rsid w:val="00A3500B"/>
    <w:rsid w:val="00A40080"/>
    <w:rsid w:val="00C85FBE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D035"/>
  <w15:chartTrackingRefBased/>
  <w15:docId w15:val="{40F42C5A-2CC0-4FC9-B21D-3B534F1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C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vp4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BC45-0066-4949-BF97-700C1668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4</cp:revision>
  <dcterms:created xsi:type="dcterms:W3CDTF">2019-10-29T06:17:00Z</dcterms:created>
  <dcterms:modified xsi:type="dcterms:W3CDTF">2019-10-29T07:12:00Z</dcterms:modified>
</cp:coreProperties>
</file>