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BD" w:rsidRDefault="00D754B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6"/>
          <w:szCs w:val="36"/>
        </w:rPr>
        <w:t>АДВОКАТСКАЯ   ПАЛАТА ЛИПЕЦКОЙ ОБЛАСТИ</w:t>
      </w:r>
    </w:p>
    <w:p w:rsidR="00D754BD" w:rsidRDefault="00D754B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D754BD" w:rsidRDefault="00D754B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32"/>
          <w:szCs w:val="32"/>
        </w:rPr>
        <w:t>С О В Е Т</w:t>
      </w:r>
      <w:r>
        <w:rPr>
          <w:rFonts w:cs="Times New Roman"/>
          <w:b/>
          <w:sz w:val="28"/>
          <w:szCs w:val="28"/>
        </w:rPr>
        <w:tab/>
      </w:r>
    </w:p>
    <w:p w:rsidR="00D754BD" w:rsidRDefault="00D754BD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754BD" w:rsidRDefault="00D754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РЕШЕНИЕ</w:t>
      </w:r>
    </w:p>
    <w:p w:rsidR="00D754BD" w:rsidRDefault="00D754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</w:t>
      </w:r>
      <w:r>
        <w:rPr>
          <w:rFonts w:cs="Times New Roman"/>
          <w:sz w:val="28"/>
          <w:szCs w:val="28"/>
        </w:rPr>
        <w:tab/>
        <w:t xml:space="preserve">    ( протокол № 13)</w:t>
      </w:r>
    </w:p>
    <w:p w:rsidR="00D754BD" w:rsidRDefault="00D754BD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D754BD" w:rsidRDefault="00D754BD">
      <w:pPr>
        <w:pStyle w:val="BodyText"/>
        <w:widowControl/>
        <w:spacing w:after="24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г.Липецк                                                                                       15 декабря 2023 года</w:t>
      </w:r>
    </w:p>
    <w:p w:rsidR="00D754BD" w:rsidRDefault="00D754BD" w:rsidP="00F31918">
      <w:pPr>
        <w:pStyle w:val="BodyText"/>
        <w:widowControl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О созыве </w:t>
      </w:r>
      <w:r>
        <w:rPr>
          <w:rFonts w:cs="Times New Roman"/>
          <w:b/>
          <w:color w:val="000000"/>
          <w:sz w:val="28"/>
          <w:szCs w:val="28"/>
          <w:lang w:val="en-US"/>
        </w:rPr>
        <w:t>XXIV</w:t>
      </w:r>
      <w:r>
        <w:rPr>
          <w:rFonts w:cs="Times New Roman"/>
          <w:b/>
          <w:color w:val="000000"/>
          <w:sz w:val="28"/>
          <w:szCs w:val="28"/>
        </w:rPr>
        <w:t xml:space="preserve"> ежегодной отчетной</w:t>
      </w:r>
    </w:p>
    <w:p w:rsidR="00D754BD" w:rsidRDefault="00D754BD" w:rsidP="00F31918">
      <w:pPr>
        <w:pStyle w:val="BodyText"/>
        <w:widowControl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конференции адвокатской палаты</w:t>
      </w:r>
    </w:p>
    <w:p w:rsidR="00D754BD" w:rsidRDefault="00D754BD" w:rsidP="00F31918">
      <w:pPr>
        <w:pStyle w:val="BodyText"/>
        <w:widowControl/>
        <w:spacing w:after="24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Липецкой области</w:t>
      </w:r>
    </w:p>
    <w:p w:rsidR="00D754BD" w:rsidRDefault="00D754BD">
      <w:pPr>
        <w:pStyle w:val="BodyText"/>
        <w:widowControl/>
        <w:spacing w:after="240"/>
        <w:jc w:val="both"/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D754BD" w:rsidRDefault="00D754BD">
      <w:pPr>
        <w:pStyle w:val="BodyText"/>
        <w:widowControl/>
        <w:spacing w:after="240"/>
        <w:jc w:val="both"/>
      </w:pPr>
    </w:p>
    <w:p w:rsidR="00D754BD" w:rsidRDefault="00D754BD">
      <w:pPr>
        <w:pStyle w:val="BodyText"/>
        <w:widowControl/>
        <w:spacing w:after="2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соответствии со ст. 30, ст. 31 Федерального закона «Об адвокатской деятельности и адвокатуре в Российской Федерации» Совет адвокатской палаты Липецкой области</w:t>
      </w:r>
    </w:p>
    <w:p w:rsidR="00D754BD" w:rsidRDefault="00D754BD">
      <w:pPr>
        <w:pStyle w:val="BodyText"/>
        <w:widowControl/>
        <w:spacing w:after="240"/>
        <w:jc w:val="both"/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Р Е Ш И Л:</w:t>
      </w:r>
    </w:p>
    <w:p w:rsidR="00D754BD" w:rsidRDefault="00D754BD">
      <w:pPr>
        <w:pStyle w:val="BodyText"/>
        <w:widowControl/>
        <w:spacing w:after="240"/>
        <w:jc w:val="both"/>
      </w:pPr>
    </w:p>
    <w:p w:rsidR="00D754BD" w:rsidRPr="00E70A7A" w:rsidRDefault="00D754BD">
      <w:pPr>
        <w:pStyle w:val="BodyText"/>
        <w:widowControl/>
        <w:spacing w:after="2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 Созвать </w:t>
      </w:r>
      <w:r>
        <w:rPr>
          <w:rFonts w:cs="Times New Roman"/>
          <w:color w:val="000000"/>
          <w:sz w:val="28"/>
          <w:szCs w:val="28"/>
          <w:lang w:val="en-US"/>
        </w:rPr>
        <w:t>XXIV</w:t>
      </w:r>
      <w:r>
        <w:rPr>
          <w:rFonts w:cs="Times New Roman"/>
          <w:color w:val="000000"/>
          <w:sz w:val="28"/>
          <w:szCs w:val="28"/>
        </w:rPr>
        <w:t xml:space="preserve"> ежегодную отчетную конференцию Адвокатской палаты Липецкой области 02 февраля </w:t>
      </w:r>
      <w:r w:rsidRPr="00E70A7A">
        <w:rPr>
          <w:rFonts w:cs="Times New Roman"/>
          <w:color w:val="000000"/>
          <w:sz w:val="28"/>
          <w:szCs w:val="28"/>
        </w:rPr>
        <w:t>2024</w:t>
      </w:r>
      <w:r>
        <w:rPr>
          <w:rFonts w:cs="Times New Roman"/>
          <w:color w:val="000000"/>
          <w:sz w:val="28"/>
          <w:szCs w:val="28"/>
        </w:rPr>
        <w:t xml:space="preserve"> года.</w:t>
      </w:r>
    </w:p>
    <w:p w:rsidR="00D754BD" w:rsidRDefault="00D754BD">
      <w:pPr>
        <w:pStyle w:val="BodyText"/>
        <w:widowControl/>
        <w:spacing w:after="240"/>
        <w:jc w:val="both"/>
        <w:rPr>
          <w:rFonts w:cs="Times New Roman"/>
          <w:color w:val="000000"/>
          <w:sz w:val="28"/>
          <w:szCs w:val="28"/>
        </w:rPr>
      </w:pPr>
      <w:r w:rsidRPr="00E70A7A">
        <w:rPr>
          <w:rFonts w:cs="Times New Roman"/>
          <w:color w:val="000000"/>
          <w:sz w:val="28"/>
          <w:szCs w:val="28"/>
        </w:rPr>
        <w:t xml:space="preserve">2. </w:t>
      </w:r>
      <w:r>
        <w:rPr>
          <w:rFonts w:cs="Times New Roman"/>
          <w:color w:val="000000"/>
          <w:sz w:val="28"/>
          <w:szCs w:val="28"/>
        </w:rPr>
        <w:t>Определить место проведения Х</w:t>
      </w:r>
      <w:r>
        <w:rPr>
          <w:rFonts w:cs="Times New Roman"/>
          <w:color w:val="000000"/>
          <w:sz w:val="28"/>
          <w:szCs w:val="28"/>
          <w:lang w:val="en-US"/>
        </w:rPr>
        <w:t>XIV</w:t>
      </w:r>
      <w:r>
        <w:rPr>
          <w:rFonts w:cs="Times New Roman"/>
          <w:color w:val="000000"/>
          <w:sz w:val="28"/>
          <w:szCs w:val="28"/>
        </w:rPr>
        <w:t xml:space="preserve"> ежегодной отчетной конференции АП Липецкой области  по адресу г.Липецк ул.Кузнечная, 4Б </w:t>
      </w:r>
      <w:r w:rsidRPr="00E70A7A">
        <w:rPr>
          <w:rFonts w:cs="Times New Roman"/>
          <w:color w:val="000000"/>
          <w:sz w:val="28"/>
          <w:szCs w:val="28"/>
        </w:rPr>
        <w:t>(</w:t>
      </w:r>
      <w:r>
        <w:rPr>
          <w:rFonts w:cs="Times New Roman"/>
          <w:color w:val="000000"/>
          <w:sz w:val="28"/>
          <w:szCs w:val="28"/>
        </w:rPr>
        <w:t>зал « Кузнечная холл»</w:t>
      </w:r>
      <w:r w:rsidRPr="00E70A7A">
        <w:rPr>
          <w:rFonts w:cs="Times New Roman"/>
          <w:color w:val="000000"/>
          <w:sz w:val="28"/>
          <w:szCs w:val="28"/>
        </w:rPr>
        <w:t>)</w:t>
      </w:r>
    </w:p>
    <w:p w:rsidR="00D754BD" w:rsidRDefault="00D754BD">
      <w:pPr>
        <w:pStyle w:val="BodyText"/>
        <w:widowControl/>
        <w:spacing w:after="2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Сформировать следующую повестку дня конференции:</w:t>
      </w:r>
    </w:p>
    <w:p w:rsidR="00D754BD" w:rsidRDefault="00D754BD">
      <w:pPr>
        <w:pStyle w:val="BodyText"/>
        <w:widowControl/>
        <w:numPr>
          <w:ilvl w:val="1"/>
          <w:numId w:val="1"/>
        </w:numPr>
        <w:spacing w:after="2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Отчет о деятельности Совета адвокатской палаты Липецкой области за 2023 год.</w:t>
      </w:r>
    </w:p>
    <w:p w:rsidR="00D754BD" w:rsidRDefault="00D754BD">
      <w:pPr>
        <w:pStyle w:val="BodyText"/>
        <w:widowControl/>
        <w:numPr>
          <w:ilvl w:val="1"/>
          <w:numId w:val="1"/>
        </w:numPr>
        <w:spacing w:after="2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Отчет Совета адвокатской палаты Липецкой области  об исполнении сметы </w:t>
      </w:r>
      <w:r>
        <w:rPr>
          <w:rFonts w:cs="Times New Roman"/>
          <w:color w:val="000000"/>
          <w:sz w:val="28"/>
          <w:szCs w:val="28"/>
        </w:rPr>
        <w:tab/>
        <w:t>расходов на содержание адвокатской палаты Липецкой области за 2023 год.</w:t>
      </w:r>
    </w:p>
    <w:p w:rsidR="00D754BD" w:rsidRDefault="00D754BD">
      <w:pPr>
        <w:pStyle w:val="BodyText"/>
        <w:widowControl/>
        <w:numPr>
          <w:ilvl w:val="1"/>
          <w:numId w:val="1"/>
        </w:numPr>
        <w:spacing w:after="2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Отчет ревизионной комиссии адвокатской палаты Липецкой области о результатах ревизии финансово-хозяйственной деятельности адвокатской палаты Липецкой области за 2023 год.</w:t>
      </w:r>
    </w:p>
    <w:p w:rsidR="00D754BD" w:rsidRDefault="00D754BD">
      <w:pPr>
        <w:pStyle w:val="BodyText"/>
        <w:widowControl/>
        <w:numPr>
          <w:ilvl w:val="1"/>
          <w:numId w:val="1"/>
        </w:numPr>
        <w:spacing w:after="2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Определение размера обязательных отчислений адвокатов на общие нужды адвокатской палаты Липецкой области на 2024 год.</w:t>
      </w:r>
    </w:p>
    <w:p w:rsidR="00D754BD" w:rsidRDefault="00D754BD">
      <w:pPr>
        <w:pStyle w:val="BodyText"/>
        <w:widowControl/>
        <w:numPr>
          <w:ilvl w:val="1"/>
          <w:numId w:val="1"/>
        </w:numPr>
        <w:spacing w:after="2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Утверждение сметы доходов и расходов на содержание адвокатской палаты Липецкой области на 2024 год.</w:t>
      </w:r>
    </w:p>
    <w:p w:rsidR="00D754BD" w:rsidRDefault="00D754BD">
      <w:pPr>
        <w:pStyle w:val="BodyText"/>
        <w:widowControl/>
        <w:numPr>
          <w:ilvl w:val="1"/>
          <w:numId w:val="1"/>
        </w:numPr>
        <w:spacing w:after="2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Разное.</w:t>
      </w:r>
    </w:p>
    <w:p w:rsidR="00D754BD" w:rsidRDefault="00D754BD">
      <w:pPr>
        <w:pStyle w:val="BodyText"/>
        <w:widowControl/>
        <w:spacing w:after="8"/>
        <w:jc w:val="both"/>
        <w:rPr>
          <w:rFonts w:cs="Times New Roman"/>
          <w:color w:val="000000"/>
          <w:sz w:val="28"/>
          <w:szCs w:val="28"/>
        </w:rPr>
      </w:pPr>
    </w:p>
    <w:p w:rsidR="00D754BD" w:rsidRDefault="00D754BD">
      <w:pPr>
        <w:pStyle w:val="BodyText"/>
        <w:widowControl/>
        <w:spacing w:after="8"/>
        <w:jc w:val="both"/>
        <w:rPr>
          <w:rFonts w:cs="Times New Roman"/>
          <w:color w:val="000000"/>
          <w:sz w:val="28"/>
          <w:szCs w:val="28"/>
        </w:rPr>
      </w:pPr>
    </w:p>
    <w:p w:rsidR="00D754BD" w:rsidRDefault="00D754BD">
      <w:pPr>
        <w:pStyle w:val="BodyText"/>
        <w:widowControl/>
        <w:spacing w:after="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Президент</w:t>
      </w:r>
    </w:p>
    <w:p w:rsidR="00D754BD" w:rsidRDefault="00D754BD">
      <w:pPr>
        <w:pStyle w:val="BodyText"/>
        <w:widowControl/>
        <w:spacing w:before="58" w:after="298"/>
        <w:jc w:val="both"/>
      </w:pPr>
      <w:r>
        <w:rPr>
          <w:rFonts w:cs="Times New Roman"/>
          <w:color w:val="000000"/>
          <w:sz w:val="28"/>
          <w:szCs w:val="28"/>
        </w:rPr>
        <w:t>адвокатской палаты Липецкой области                                            В.Л.Артемова</w:t>
      </w:r>
    </w:p>
    <w:sectPr w:rsidR="00D754BD" w:rsidSect="00E97E2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080"/>
    <w:rsid w:val="00614080"/>
    <w:rsid w:val="00633168"/>
    <w:rsid w:val="00AD1800"/>
    <w:rsid w:val="00D754BD"/>
    <w:rsid w:val="00E70A7A"/>
    <w:rsid w:val="00E97E28"/>
    <w:rsid w:val="00F31918"/>
    <w:rsid w:val="00F3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28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97E28"/>
  </w:style>
  <w:style w:type="character" w:customStyle="1" w:styleId="WW8Num1z1">
    <w:name w:val="WW8Num1z1"/>
    <w:uiPriority w:val="99"/>
    <w:rsid w:val="00E97E28"/>
  </w:style>
  <w:style w:type="character" w:customStyle="1" w:styleId="WW8Num1z2">
    <w:name w:val="WW8Num1z2"/>
    <w:uiPriority w:val="99"/>
    <w:rsid w:val="00E97E28"/>
  </w:style>
  <w:style w:type="character" w:customStyle="1" w:styleId="WW8Num1z3">
    <w:name w:val="WW8Num1z3"/>
    <w:uiPriority w:val="99"/>
    <w:rsid w:val="00E97E28"/>
  </w:style>
  <w:style w:type="character" w:customStyle="1" w:styleId="WW8Num1z4">
    <w:name w:val="WW8Num1z4"/>
    <w:uiPriority w:val="99"/>
    <w:rsid w:val="00E97E28"/>
  </w:style>
  <w:style w:type="character" w:customStyle="1" w:styleId="WW8Num1z5">
    <w:name w:val="WW8Num1z5"/>
    <w:uiPriority w:val="99"/>
    <w:rsid w:val="00E97E28"/>
  </w:style>
  <w:style w:type="character" w:customStyle="1" w:styleId="WW8Num1z6">
    <w:name w:val="WW8Num1z6"/>
    <w:uiPriority w:val="99"/>
    <w:rsid w:val="00E97E28"/>
  </w:style>
  <w:style w:type="character" w:customStyle="1" w:styleId="WW8Num1z7">
    <w:name w:val="WW8Num1z7"/>
    <w:uiPriority w:val="99"/>
    <w:rsid w:val="00E97E28"/>
  </w:style>
  <w:style w:type="character" w:customStyle="1" w:styleId="WW8Num1z8">
    <w:name w:val="WW8Num1z8"/>
    <w:uiPriority w:val="99"/>
    <w:rsid w:val="00E97E28"/>
  </w:style>
  <w:style w:type="character" w:customStyle="1" w:styleId="WW8Num2z0">
    <w:name w:val="WW8Num2z0"/>
    <w:uiPriority w:val="99"/>
    <w:rsid w:val="00E97E28"/>
  </w:style>
  <w:style w:type="character" w:customStyle="1" w:styleId="WW8Num2z1">
    <w:name w:val="WW8Num2z1"/>
    <w:uiPriority w:val="99"/>
    <w:rsid w:val="00E97E28"/>
  </w:style>
  <w:style w:type="character" w:customStyle="1" w:styleId="WW8Num2z2">
    <w:name w:val="WW8Num2z2"/>
    <w:uiPriority w:val="99"/>
    <w:rsid w:val="00E97E28"/>
  </w:style>
  <w:style w:type="character" w:customStyle="1" w:styleId="WW8Num2z3">
    <w:name w:val="WW8Num2z3"/>
    <w:uiPriority w:val="99"/>
    <w:rsid w:val="00E97E28"/>
  </w:style>
  <w:style w:type="character" w:customStyle="1" w:styleId="WW8Num2z4">
    <w:name w:val="WW8Num2z4"/>
    <w:uiPriority w:val="99"/>
    <w:rsid w:val="00E97E28"/>
  </w:style>
  <w:style w:type="character" w:customStyle="1" w:styleId="WW8Num2z5">
    <w:name w:val="WW8Num2z5"/>
    <w:uiPriority w:val="99"/>
    <w:rsid w:val="00E97E28"/>
  </w:style>
  <w:style w:type="character" w:customStyle="1" w:styleId="WW8Num2z6">
    <w:name w:val="WW8Num2z6"/>
    <w:uiPriority w:val="99"/>
    <w:rsid w:val="00E97E28"/>
  </w:style>
  <w:style w:type="character" w:customStyle="1" w:styleId="WW8Num2z7">
    <w:name w:val="WW8Num2z7"/>
    <w:uiPriority w:val="99"/>
    <w:rsid w:val="00E97E28"/>
  </w:style>
  <w:style w:type="character" w:customStyle="1" w:styleId="WW8Num2z8">
    <w:name w:val="WW8Num2z8"/>
    <w:uiPriority w:val="99"/>
    <w:rsid w:val="00E97E28"/>
  </w:style>
  <w:style w:type="character" w:styleId="Hyperlink">
    <w:name w:val="Hyperlink"/>
    <w:basedOn w:val="DefaultParagraphFont"/>
    <w:uiPriority w:val="99"/>
    <w:rsid w:val="00E97E28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97E28"/>
  </w:style>
  <w:style w:type="paragraph" w:customStyle="1" w:styleId="a0">
    <w:name w:val="Заголовок"/>
    <w:basedOn w:val="Normal"/>
    <w:next w:val="BodyText"/>
    <w:uiPriority w:val="99"/>
    <w:rsid w:val="00E97E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97E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D5A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E97E28"/>
  </w:style>
  <w:style w:type="paragraph" w:customStyle="1" w:styleId="1">
    <w:name w:val="Название1"/>
    <w:basedOn w:val="Normal"/>
    <w:uiPriority w:val="99"/>
    <w:rsid w:val="00E97E2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E97E2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226</Words>
  <Characters>1292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5</cp:revision>
  <cp:lastPrinted>2022-11-24T08:55:00Z</cp:lastPrinted>
  <dcterms:created xsi:type="dcterms:W3CDTF">2024-01-26T08:57:00Z</dcterms:created>
  <dcterms:modified xsi:type="dcterms:W3CDTF">2024-02-04T18:26:00Z</dcterms:modified>
</cp:coreProperties>
</file>