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7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0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Утверждено</w:t>
      </w:r>
    </w:p>
    <w:p w:rsidR="006C7015" w:rsidRDefault="006C7015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Решением Девятнадцатой ежегодной</w:t>
      </w:r>
    </w:p>
    <w:p w:rsidR="006C7015" w:rsidRDefault="006C7015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Конференции адвокатов Липецкой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области от 01.03.2019г. (протокол №1)</w:t>
      </w:r>
    </w:p>
    <w:p w:rsidR="006C7015" w:rsidRDefault="006C7015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15" w:rsidRDefault="006C7015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15" w:rsidRDefault="006C7015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015" w:rsidRDefault="006C7015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9A" w:rsidRDefault="0054399A" w:rsidP="0054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4399A" w:rsidRDefault="0054399A" w:rsidP="0054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МЕРАХ, ОСНОВАНИЯХ И ПОРЯДКЕ ПООЩРЕНИЯ АДВОКАТОВ</w:t>
      </w:r>
    </w:p>
    <w:p w:rsidR="0054399A" w:rsidRDefault="0054399A" w:rsidP="0054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ННО «АДВОКАТСКАЯ ПАЛАТА ЛИПЕЦКОЙ ОБЛАСТИ»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основания и порядок внесения, рассмотрения и принятия решений о награждении адвокатов наградами и поощрениями Адвокатской палаты Липецкой области и представления к награждениям иными наградами и поощрениями за заслуги при осуществлении адвокатской деятельности.</w:t>
      </w: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18.1 Кодекса профессиональной этики адвокатов основанием для поощрения адвоката является добросовестное исполнение адвокатом профессиональных обязанностей при безусловном соблюдении им норм Кодекса профессиональной этики адвоката и соблюдении норм Федерального закона «Об адвокатской деятельности и адвокатуре в РФ», высокое профессиональное мастерство, продолжительная и безупречная работа, активная общественная и научно – </w:t>
      </w:r>
      <w:r w:rsidR="006C701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</w:t>
      </w:r>
      <w:proofErr w:type="gramEnd"/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 поощрения отмечаются достижения в профессиональной деятельности лиц, обладающих статусом адвоката и отличившихся:</w:t>
      </w: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9A" w:rsidRDefault="0054399A" w:rsidP="00543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высоким профессиональным мастерством при защите прав, свобод и интересов доверителей;</w:t>
      </w:r>
    </w:p>
    <w:p w:rsidR="0054399A" w:rsidRDefault="0054399A" w:rsidP="00543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активным участием в защите интересов, чести и достоинства адвокатов, их социальных и профессиональных прав;</w:t>
      </w:r>
    </w:p>
    <w:p w:rsidR="0054399A" w:rsidRDefault="0054399A" w:rsidP="00543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значительным вкладом в воспитание кадров стажеров и молодых адвокатов, обучение их адвокатскому мастерству и нравственным началам адвокатской деятельности;</w:t>
      </w:r>
    </w:p>
    <w:p w:rsidR="0054399A" w:rsidRDefault="0054399A" w:rsidP="00543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активным участием в организации деятельности адвокатуры в Липецкой области и Российской Федерации;</w:t>
      </w:r>
    </w:p>
    <w:p w:rsidR="0054399A" w:rsidRDefault="0054399A" w:rsidP="00543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осуществлением научной и </w:t>
      </w:r>
      <w:r w:rsidR="006C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связанной с функционированием адвокатуры, участием в совершенствовании российского законодательства об адвокатской деятельности и адвокатуре, а также в обеспечении прав и законных интересов граждан.</w:t>
      </w:r>
    </w:p>
    <w:p w:rsidR="0054399A" w:rsidRDefault="0054399A" w:rsidP="00543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 в правовом воспитании жителей Липецкой области;</w:t>
      </w:r>
    </w:p>
    <w:p w:rsidR="0054399A" w:rsidRDefault="0054399A" w:rsidP="00543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активным участием в оказании бесплатной юридической помощи на территории Липецкой области;</w:t>
      </w:r>
    </w:p>
    <w:p w:rsidR="0054399A" w:rsidRDefault="0054399A" w:rsidP="00543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 активным участием в общественной деятельности.</w:t>
      </w:r>
    </w:p>
    <w:p w:rsidR="0054399A" w:rsidRDefault="0054399A" w:rsidP="00543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9A" w:rsidRDefault="0054399A" w:rsidP="00543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99A" w:rsidRDefault="0054399A" w:rsidP="00543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 Меры поощрения адвокатов</w:t>
      </w:r>
    </w:p>
    <w:p w:rsidR="0054399A" w:rsidRDefault="0054399A" w:rsidP="00543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Адвокатская палата Липецкой области устанавливает следующие меры поощрения:</w:t>
      </w: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благодарность;</w:t>
      </w: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грамота ННО «Адвокатская палата Липецкой области»;</w:t>
      </w: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почетная грамота ННО «Адвокатская палата Липецкой области»;</w:t>
      </w: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денежная премия;</w:t>
      </w: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ценный подарок.</w:t>
      </w: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денежной премии и ценного подарка определять, исходя из сметы расходов на текущий год, но не менее 10 000 рублей</w:t>
      </w: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Благодарность Адвокатской палаты Липецкой области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выражается за активную работу по защите законных прав и интересов граждан, безупречную адвокатскую деятельность и в связи с профессиональным праздником – Днем Адвокатуры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поощрений в виде благодарности одному и тому же лицу не ограничено. 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Грамота Совета Адвокатской палаты Липецкой области – награда за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высокое профессиональное мастерство при защите прав, свобод и законных интересов доверителей, безупречную работу по оказанию юридической помощи населению Липецкой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наград в виде Грамоты Совета Адвокатской палаты одному и тому же лицу не ограничено. 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Почетная Грамота Адвокатской палаты Липецкой области – награда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 многолетнюю безупречную работу в сфере адвокатской деятельности и адвокатуре, высокое профессиональное мастерство, достижение больших успехов в профессии, укрепление авторитета адвокатуры, активную общественную работу.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награждению Почетной Грамотой Адвокатской палаты Липецкой области могут быть представлены, как правило, адвокаты, которые ранее уже были поощрены Благодарностью Адвокатской палаты Липецкой области, а также были  награждены Грамотой  Совета Адвокатской палаты Липецкой области. </w:t>
      </w:r>
    </w:p>
    <w:p w:rsidR="0054399A" w:rsidRDefault="0054399A" w:rsidP="0054399A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1.4.  </w:t>
      </w:r>
      <w:proofErr w:type="gramStart"/>
      <w:r>
        <w:rPr>
          <w:rFonts w:ascii="Times New Roman" w:hAnsi="Times New Roman"/>
          <w:sz w:val="28"/>
          <w:szCs w:val="28"/>
        </w:rPr>
        <w:t xml:space="preserve">Ценным подарком и денежной премией награждаются отличившиеся адвокаты, имеющие непрерывный стаж адвокатской деятельности не менее 15 лет, в исключительных случаях по решению Совета Адвокатской палаты </w:t>
      </w:r>
      <w:r>
        <w:rPr>
          <w:rFonts w:ascii="Times New Roman" w:hAnsi="Times New Roman"/>
          <w:sz w:val="28"/>
          <w:szCs w:val="28"/>
        </w:rPr>
        <w:lastRenderedPageBreak/>
        <w:t>Липецкой области могут быть награждены адвокаты независимо от стажа работы, внесшие большой вклад в развитие адвокатуры Липецкой области.</w:t>
      </w:r>
      <w:r>
        <w:rPr>
          <w:rFonts w:ascii="Times New Roman" w:hAnsi="Times New Roman"/>
          <w:szCs w:val="24"/>
        </w:rPr>
        <w:t xml:space="preserve"> </w:t>
      </w:r>
      <w:proofErr w:type="gramEnd"/>
    </w:p>
    <w:p w:rsidR="0054399A" w:rsidRDefault="0054399A" w:rsidP="0054399A">
      <w:pPr>
        <w:pStyle w:val="a4"/>
        <w:ind w:firstLine="1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и стоимость подарка определяется Советом АПЛО в каждом конкретном случае награждения. </w:t>
      </w: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Меры профессиональных отличий адвокатов.</w:t>
      </w:r>
    </w:p>
    <w:p w:rsidR="0054399A" w:rsidRDefault="0054399A" w:rsidP="0054399A">
      <w:pPr>
        <w:pStyle w:val="a6"/>
        <w:jc w:val="both"/>
      </w:pPr>
    </w:p>
    <w:p w:rsidR="0054399A" w:rsidRDefault="0054399A" w:rsidP="005439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повышения профессионального и нравственного уровня адвокатов Липецкой области, поддержки молодых адвокатов и оценки их достижений  учреждается  профессиональное  отличие:</w:t>
      </w:r>
    </w:p>
    <w:p w:rsidR="0054399A" w:rsidRDefault="0054399A" w:rsidP="0054399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успешный дебют в адвокатуре Липецкой области</w:t>
      </w:r>
    </w:p>
    <w:p w:rsidR="0054399A" w:rsidRDefault="0054399A" w:rsidP="005439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вид поощрения присуждается адвокатам в возрасте до 30 лет и имеющий стаж работы до 3 лет</w:t>
      </w:r>
    </w:p>
    <w:p w:rsidR="0054399A" w:rsidRDefault="0054399A" w:rsidP="0054399A">
      <w:pPr>
        <w:pStyle w:val="a6"/>
        <w:jc w:val="both"/>
      </w:pPr>
    </w:p>
    <w:p w:rsidR="0054399A" w:rsidRDefault="0054399A" w:rsidP="005439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поощрения адвокатов, добившихся оправдательных приговоров, являющимися  результатом высококвалифицированной и успешной  работы адвоката учреждается профессиональное отличие</w:t>
      </w:r>
    </w:p>
    <w:p w:rsidR="0054399A" w:rsidRDefault="0054399A" w:rsidP="0054399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оправдательный приговор</w:t>
      </w:r>
    </w:p>
    <w:p w:rsidR="0054399A" w:rsidRDefault="0054399A" w:rsidP="005439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99A" w:rsidRDefault="0054399A" w:rsidP="00543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 Адвокатская палата Липецкой области ежегодно присваивает одному из своих членов, добившемуся исключительно высоких результатов  в своей профессиональной деятельности, звание:</w:t>
      </w:r>
    </w:p>
    <w:p w:rsidR="0054399A" w:rsidRDefault="0054399A" w:rsidP="005439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«АДВОКАТ ______ ГОДА»</w:t>
      </w:r>
    </w:p>
    <w:p w:rsidR="0054399A" w:rsidRDefault="0054399A" w:rsidP="0054399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мера поощрения может быть применена в отношении лица, обладающего статусом адвоката и имеющие непрерывный стаж адвокатской деятельности не менее 10  лет, который выполнением одного или нескольких поручений внес высокий вклад в формирование судебной или иной правоприменительной практики, защиту прав и свобод граждан, либо добился в своей профессиональной деятельности иных исключительных результатов.</w:t>
      </w:r>
      <w:proofErr w:type="gramEnd"/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Процедура применения мер поощрения и профессиональных отличий</w:t>
      </w:r>
    </w:p>
    <w:p w:rsidR="0054399A" w:rsidRDefault="0054399A" w:rsidP="0054399A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  <w:t xml:space="preserve">3.1 </w:t>
      </w:r>
      <w:r>
        <w:rPr>
          <w:sz w:val="28"/>
          <w:szCs w:val="28"/>
        </w:rPr>
        <w:t>Правом внесения в адвокатскую палату Липецкой области представлений о применении мер поощрения обладают: Президент Адвокатской палаты, вице-президенты, члены Совета адвокатской палаты, руководители адвокатских образований, отдельные адвокаты.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  Президент палаты вносит предложение о награждении по собственной инициативе непосредственно в Совет палаты.  Президент палаты так же вносит от своего имени предложения о награждении и поощрении в случаях поступления в Адвокатскую палату заявлений,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обращений и ходатайств о поощрении и награждении адвокатов от органов исполнительной и законодательной (представительной) власти Липецкой области, муниципальных образований, общественных и политических организаций, граждан и т.д.</w:t>
      </w:r>
    </w:p>
    <w:p w:rsidR="0054399A" w:rsidRDefault="0054399A" w:rsidP="0054399A">
      <w:pPr>
        <w:pStyle w:val="a3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3.3.   Ходатайство о представлении к награждению адвоката или адвокатского образования Адвокатской палаты Липецкой области вносится на имя Президента палаты: 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 имени коллегии адвокатов за подписью председателя коллегии;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 имени адвокатского бюро за подписью управляющего партнера адвокатского бюро;</w:t>
      </w:r>
    </w:p>
    <w:p w:rsidR="0054399A" w:rsidRDefault="006C7015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 имени двух </w:t>
      </w:r>
      <w:bookmarkStart w:id="0" w:name="_GoBack"/>
      <w:bookmarkEnd w:id="0"/>
      <w:r w:rsidR="005439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439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адвокатов, осуществляющих деятельность в форме адвокатского кабинета, за подписью  адвокатов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В ходатайстве должны содержаться: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соблюдения установленного уставом адвокатского образования принятия решения о представлении адвоката к награждению;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сведения об адвокате, в том числе общий стаж адвокатской деятельности и стаж адвокатской деятельности в данном адвокатском образовании;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или отсутствие награждений и поощрений за адвокатскую деятельность, наличие дисциплинарных взысканий, если не прошло года с момента наложения взыскания;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-основания для внесения ходатайства о представлении к награждению: юбилейные даты, достижение предусмотренного стажа безупречной деятельности, достижения высоких результатов в адвокатской деятельности, активную общественную работу и т. д;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 или виды награждения или поощрения, к которому представляется адвокат или адвокатское образование;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-иные сведения, свидетельствующие о заслугах адвоката.</w:t>
      </w: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 Руководители адвокатских образований направляют  с ходатайством о награждении адвокатов  подробную характеристику с указанием конкретных заслуг адвоката.</w:t>
      </w: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Адвокаты, осуществляющие профессиональную деятельность в адвокатских кабинетах, направляют в Совет Адвокатской палаты Липецкой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подробную справку о своей адвокатской деятельности с указанием заслуг, для подготовки вице – президентом адвокатской палаты соответствующего представления о награждении адвоката, учредившего адвокатский кабинет.</w:t>
      </w:r>
      <w:proofErr w:type="gramEnd"/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3.6 Вопрос о применении мер поощрения рассматривается  на ближайшем заседании Совета ННО «Адвокатская палата Липецкой области».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Решение о применении мер поощрения доводится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адвоката, так и адвокатского образования, в котором он осуществляет свою адвокатскую деятельность. </w:t>
      </w: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3.7 Совет Адвокатской палаты Липецкой области вправе отказать в ходатайстве без указания причин либо изменить статус предлагаемой награды.</w:t>
      </w: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  Совет Адвокатской палаты Липецкой области вправе рассмотреть и поддержать ходатайства органов управления адвокатскими образованиями, коллективов адвокатских образований, президента и вице- президентов Адвокатской палаты Липецкой области перед Федеральной палатой адвокатов РФ, перед органами государственного и местного управления о награждении адвокатов государственными и ведомственными наградами, наградами общественных и иных организаций, а также о присвоении почетных званий.</w:t>
      </w:r>
      <w:proofErr w:type="gramEnd"/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3.9  Президент палаты (вице-президент) и работники Адвокатской палаты Липецкой области в 14-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устанавливают соответствие представляемых для награждения или поощрения сведений с обязательным условием и требованиям соответствующего вида награждения или поощрения: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-наличия стажа адвокатской деятельности, если с ним связана возможность награждения;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представляемого обязательным требованиям, предусмотренным положением о соответствующем виде награждения;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-истечения срока с предшествующего награждения данного вида, если данное обстоятельство предусмотрено в качестве препятствующего для повторного награждения;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-иные обстоятельства.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установления несоответствия представляемых требований к соответствующему виду награждения Президент палаты извещает об этом лиц, внесших ходатайство с указанием причин не соответствия. Одновременно может быть предложено изменение вида поощрения. По требованию лица, внесшего ходатайство, извещение, должно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изложено в письменной форме. В случае отказа лица, внесшего ходатайство, от изменения вида поощрения, президент Палаты может самостоятельно внести на рассмотрение Совета палаты представление о награждении или поощрении представляемого иным видам награждения или поощрения.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3.11   Президент палаты и работники адвокатской палаты в 14-дневный срок устанавливают так же обстоятельства, которые могут служить основанием для отказа в принятии мер поощрения по представленному ходатайству: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-несоответствие представляемого требования для данного вида поощрения;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возбужденного в отношении представляемого дисциплинарного производства;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возбужденных в отношении представляемого лица административных и уголовных производств;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жалоб и обращений в отношении представляемого о совершении им поступков, умаляющих авторитет адвокатуры, неисполнение или ненадлежащее исполнение профессиональных обязанностей, а также неисполнение решений органов адвокатской палаты, если эти жалобы и обращения не приняты в качестве оснований для возбуждения дисциплинарного производства по формальным основаниям.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установления обстоятельств, которые могут служить основанием для отказа в принятии мер поощрения Президент палаты может предложить лицу, внесшему ходатайство, отозвать его. В случае отказа в отзыве ходатайства Президент палаты излагает установленные обстоятельства в сопроводительном письме для представления Совету Адвокатской палаты.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3.13  Порядок принятия решений о поощрении и награждении адвокатов и адвокатских образований производится в соответствии с регламентом Совета Адвокатской палаты Липецкой области.</w:t>
      </w:r>
    </w:p>
    <w:p w:rsidR="0054399A" w:rsidRDefault="0054399A" w:rsidP="00543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3.14  Вручение наград, поощрений, профессиональных отличий производится в торжественной обстановке.</w:t>
      </w:r>
    </w:p>
    <w:p w:rsidR="0054399A" w:rsidRDefault="0054399A" w:rsidP="005439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3.15 Информация о принятых решениях подлежит  обязательному опубликованию на сайте адвокатской палаты Липецкой области.</w:t>
      </w:r>
    </w:p>
    <w:p w:rsidR="0054399A" w:rsidRDefault="0054399A" w:rsidP="0054399A">
      <w:pPr>
        <w:rPr>
          <w:rFonts w:ascii="Times New Roman" w:hAnsi="Times New Roman" w:cs="Times New Roman"/>
          <w:sz w:val="28"/>
          <w:szCs w:val="28"/>
        </w:rPr>
      </w:pPr>
    </w:p>
    <w:p w:rsidR="0054399A" w:rsidRDefault="0054399A" w:rsidP="0054399A">
      <w:pPr>
        <w:rPr>
          <w:rFonts w:ascii="Times New Roman" w:hAnsi="Times New Roman" w:cs="Times New Roman"/>
          <w:sz w:val="28"/>
          <w:szCs w:val="28"/>
        </w:rPr>
      </w:pPr>
    </w:p>
    <w:p w:rsidR="0054399A" w:rsidRDefault="0054399A" w:rsidP="0054399A">
      <w:pPr>
        <w:rPr>
          <w:sz w:val="24"/>
        </w:rPr>
      </w:pPr>
    </w:p>
    <w:p w:rsidR="0054399A" w:rsidRDefault="0054399A" w:rsidP="0054399A">
      <w:pPr>
        <w:rPr>
          <w:sz w:val="24"/>
        </w:rPr>
      </w:pPr>
    </w:p>
    <w:p w:rsidR="00B00887" w:rsidRPr="0054399A" w:rsidRDefault="00B00887" w:rsidP="0054399A"/>
    <w:sectPr w:rsidR="00B00887" w:rsidRPr="0054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87"/>
    <w:rsid w:val="00011687"/>
    <w:rsid w:val="00033AEC"/>
    <w:rsid w:val="002D52F3"/>
    <w:rsid w:val="00413B93"/>
    <w:rsid w:val="0054399A"/>
    <w:rsid w:val="006C7015"/>
    <w:rsid w:val="00B00887"/>
    <w:rsid w:val="00B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4399A"/>
    <w:pPr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4399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439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4399A"/>
    <w:pPr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4399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543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Михаил</cp:lastModifiedBy>
  <cp:revision>4</cp:revision>
  <dcterms:created xsi:type="dcterms:W3CDTF">2019-01-24T13:04:00Z</dcterms:created>
  <dcterms:modified xsi:type="dcterms:W3CDTF">2019-03-05T11:00:00Z</dcterms:modified>
</cp:coreProperties>
</file>